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玉林市跨部门联合双随机抽查工作计划表</w:t>
      </w:r>
      <w:bookmarkEnd w:id="0"/>
    </w:p>
    <w:p>
      <w:pPr>
        <w:ind w:firstLine="320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单位（盖章）：</w:t>
      </w:r>
      <w:r>
        <w:rPr>
          <w:rFonts w:hint="eastAsia" w:ascii="仿宋_GB2312" w:eastAsia="仿宋_GB2312"/>
          <w:bCs/>
          <w:sz w:val="32"/>
          <w:szCs w:val="32"/>
        </w:rPr>
        <w:t>玉林市生态环境局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          填报日期：2020年5月28日</w:t>
      </w:r>
    </w:p>
    <w:tbl>
      <w:tblPr>
        <w:tblStyle w:val="2"/>
        <w:tblW w:w="1385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90"/>
        <w:gridCol w:w="1420"/>
        <w:gridCol w:w="1220"/>
        <w:gridCol w:w="1455"/>
        <w:gridCol w:w="1785"/>
        <w:gridCol w:w="1845"/>
        <w:gridCol w:w="1380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抽查计划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联合抽查任务名称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抽查类型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（定向或不定向）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牵头部门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抽查对象范围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计划抽查检查时间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玉林市2020年危险废物经营单位监督抽查计划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危险废物经营单位监督联合抽查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定向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市卫生健康委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市医疗废物处置单位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100%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2020年6-12月</w:t>
            </w:r>
          </w:p>
        </w:tc>
      </w:tr>
    </w:tbl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填报人：黎远展                                        联系电话：0775-2670580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A29BB"/>
    <w:rsid w:val="549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2020-08-18T03:12:00Z</dcterms:created>
  <dc:creator>Administrator</dc:creator>
  <cp:lastModifiedBy>Administrator</cp:lastModifiedBy>
  <dcterms:modified xsi:type="dcterms:W3CDTF">2020-08-18T03:14:04Z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